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Century Schoolbook" w:cs="Century Schoolbook" w:eastAsia="Century Schoolbook" w:hAnsi="Century Schoolbook"/>
          <w:b w:val="1"/>
          <w:bCs w:val="1"/>
          <w:color w:val="595959"/>
          <w:sz w:val="36"/>
          <w:szCs w:val="36"/>
        </w:rPr>
      </w:pPr>
      <w:bookmarkStart w:colFirst="0" w:colLast="0" w:name="_heading=h.uh7y9d1pr1uu" w:id="0"/>
      <w:bookmarkEnd w:id="0"/>
      <w:r w:rsidDel="00000000" w:rsidR="00000000" w:rsidRPr="00000000">
        <w:rPr>
          <w:rFonts w:ascii="Century Schoolbook" w:cs="Century Schoolbook" w:eastAsia="Century Schoolbook" w:hAnsi="Century Schoolbook"/>
          <w:b w:val="1"/>
          <w:bCs w:val="1"/>
          <w:color w:val="595959"/>
          <w:sz w:val="36"/>
          <w:szCs w:val="36"/>
          <w:rtl w:val="0"/>
        </w:rPr>
        <w:t xml:space="preserve">Gianpietro Patania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Schoolbook" w:cs="Century Schoolbook" w:eastAsia="Century Schoolbook" w:hAnsi="Century Schoolbook"/>
          <w:b w:val="0"/>
          <w:bCs w:val="0"/>
          <w:i w:val="0"/>
          <w:iCs w:val="0"/>
          <w:smallCaps w:val="0"/>
          <w:strike w:val="0"/>
          <w:color w:val="59595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bottom w:color="000000" w:space="1" w:sz="4" w:val="single"/>
        </w:pBdr>
        <w:rPr>
          <w:rFonts w:ascii="Century Schoolbook" w:cs="Century Schoolbook" w:eastAsia="Century Schoolbook" w:hAnsi="Century Schoolbook"/>
          <w:color w:val="595959"/>
          <w:sz w:val="22"/>
          <w:szCs w:val="22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bCs w:val="1"/>
          <w:color w:val="595959"/>
          <w:sz w:val="22"/>
          <w:szCs w:val="22"/>
          <w:rtl w:val="0"/>
        </w:rPr>
        <w:t xml:space="preserve">Altezza:</w:t>
      </w:r>
      <w:r w:rsidDel="00000000" w:rsidR="00000000" w:rsidRPr="00000000">
        <w:rPr>
          <w:rFonts w:ascii="Century Schoolbook" w:cs="Century Schoolbook" w:eastAsia="Century Schoolbook" w:hAnsi="Century Schoolbook"/>
          <w:color w:val="595959"/>
          <w:sz w:val="22"/>
          <w:szCs w:val="22"/>
          <w:rtl w:val="0"/>
        </w:rPr>
        <w:t xml:space="preserve"> 167 cm</w:t>
      </w:r>
    </w:p>
    <w:p w:rsidR="00000000" w:rsidDel="00000000" w:rsidP="00000000" w:rsidRDefault="00000000" w:rsidRPr="00000000" w14:paraId="00000004">
      <w:pPr>
        <w:widowControl w:val="0"/>
        <w:pBdr>
          <w:bottom w:color="000000" w:space="1" w:sz="4" w:val="single"/>
        </w:pBdr>
        <w:rPr>
          <w:rFonts w:ascii="Century Schoolbook" w:cs="Century Schoolbook" w:eastAsia="Century Schoolbook" w:hAnsi="Century Schoolbook"/>
          <w:color w:val="595959"/>
          <w:sz w:val="22"/>
          <w:szCs w:val="22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bCs w:val="1"/>
          <w:color w:val="595959"/>
          <w:sz w:val="22"/>
          <w:szCs w:val="22"/>
          <w:rtl w:val="0"/>
        </w:rPr>
        <w:t xml:space="preserve">Occhi: </w:t>
      </w:r>
      <w:r w:rsidDel="00000000" w:rsidR="00000000" w:rsidRPr="00000000">
        <w:rPr>
          <w:rFonts w:ascii="Century Schoolbook" w:cs="Century Schoolbook" w:eastAsia="Century Schoolbook" w:hAnsi="Century Schoolbook"/>
          <w:color w:val="595959"/>
          <w:sz w:val="22"/>
          <w:szCs w:val="22"/>
          <w:rtl w:val="0"/>
        </w:rPr>
        <w:t xml:space="preserve">marroni</w:t>
      </w:r>
    </w:p>
    <w:p w:rsidR="00000000" w:rsidDel="00000000" w:rsidP="00000000" w:rsidRDefault="00000000" w:rsidRPr="00000000" w14:paraId="00000005">
      <w:pPr>
        <w:widowControl w:val="0"/>
        <w:pBdr>
          <w:bottom w:color="000000" w:space="1" w:sz="4" w:val="single"/>
        </w:pBdr>
        <w:rPr>
          <w:rFonts w:ascii="Century Schoolbook" w:cs="Century Schoolbook" w:eastAsia="Century Schoolbook" w:hAnsi="Century Schoolbook"/>
          <w:color w:val="595959"/>
          <w:sz w:val="22"/>
          <w:szCs w:val="22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bCs w:val="1"/>
          <w:color w:val="595959"/>
          <w:sz w:val="22"/>
          <w:szCs w:val="22"/>
          <w:rtl w:val="0"/>
        </w:rPr>
        <w:t xml:space="preserve">Capelli:</w:t>
      </w:r>
      <w:r w:rsidDel="00000000" w:rsidR="00000000" w:rsidRPr="00000000">
        <w:rPr>
          <w:rFonts w:ascii="Century Schoolbook" w:cs="Century Schoolbook" w:eastAsia="Century Schoolbook" w:hAnsi="Century Schoolbook"/>
          <w:color w:val="595959"/>
          <w:sz w:val="22"/>
          <w:szCs w:val="22"/>
          <w:rtl w:val="0"/>
        </w:rPr>
        <w:t xml:space="preserve"> castani</w:t>
      </w:r>
    </w:p>
    <w:p w:rsidR="00000000" w:rsidDel="00000000" w:rsidP="00000000" w:rsidRDefault="00000000" w:rsidRPr="00000000" w14:paraId="00000006">
      <w:pPr>
        <w:widowControl w:val="0"/>
        <w:pBdr>
          <w:bottom w:color="000000" w:space="1" w:sz="4" w:val="single"/>
        </w:pBdr>
        <w:rPr>
          <w:rFonts w:ascii="Century Schoolbook" w:cs="Century Schoolbook" w:eastAsia="Century Schoolbook" w:hAnsi="Century Schoolbook"/>
          <w:color w:val="595959"/>
          <w:sz w:val="22"/>
          <w:szCs w:val="22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bCs w:val="1"/>
          <w:color w:val="595959"/>
          <w:sz w:val="22"/>
          <w:szCs w:val="22"/>
          <w:rtl w:val="0"/>
        </w:rPr>
        <w:t xml:space="preserve">Lingue:</w:t>
      </w:r>
      <w:r w:rsidDel="00000000" w:rsidR="00000000" w:rsidRPr="00000000">
        <w:rPr>
          <w:rFonts w:ascii="Century Schoolbook" w:cs="Century Schoolbook" w:eastAsia="Century Schoolbook" w:hAnsi="Century Schoolbook"/>
          <w:color w:val="595959"/>
          <w:sz w:val="22"/>
          <w:szCs w:val="22"/>
          <w:rtl w:val="0"/>
        </w:rPr>
        <w:t xml:space="preserve"> inglese, francese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bottom w:color="000000" w:space="1" w:sz="4" w:val="single"/>
        </w:pBdr>
        <w:rPr>
          <w:rFonts w:ascii="Century Schoolbook" w:cs="Century Schoolbook" w:eastAsia="Century Schoolbook" w:hAnsi="Century Schoolbook"/>
          <w:color w:val="59595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entury Schoolbook" w:cs="Century Schoolbook" w:eastAsia="Century Schoolbook" w:hAnsi="Century Schoolbook"/>
          <w:color w:val="59595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entury Schoolbook" w:cs="Century Schoolbook" w:eastAsia="Century Schoolbook" w:hAnsi="Century Schoolbook"/>
          <w:b w:val="1"/>
          <w:bCs w:val="1"/>
          <w:color w:val="595959"/>
          <w:sz w:val="22"/>
          <w:szCs w:val="22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bCs w:val="1"/>
          <w:color w:val="595959"/>
          <w:sz w:val="22"/>
          <w:szCs w:val="22"/>
          <w:rtl w:val="0"/>
        </w:rPr>
        <w:t xml:space="preserve">Formazione</w:t>
      </w:r>
    </w:p>
    <w:p w:rsidR="00000000" w:rsidDel="00000000" w:rsidP="00000000" w:rsidRDefault="00000000" w:rsidRPr="00000000" w14:paraId="0000000A">
      <w:pPr>
        <w:jc w:val="both"/>
        <w:rPr>
          <w:rFonts w:ascii="Century Schoolbook" w:cs="Century Schoolbook" w:eastAsia="Century Schoolbook" w:hAnsi="Century Schoolbook"/>
          <w:color w:val="595959"/>
          <w:sz w:val="22"/>
          <w:szCs w:val="22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595959"/>
          <w:sz w:val="22"/>
          <w:szCs w:val="22"/>
          <w:rtl w:val="0"/>
        </w:rPr>
        <w:t xml:space="preserve">Master in Drammaturgia e Sceneggiatura, Accademia Nazionale d’Arte Drammatica “Silvio d’Amico”</w:t>
        <w:br w:type="textWrapping"/>
        <w:t xml:space="preserve">Laurea Magistrale in Comunicazione della Cultura e dello Spettacolo, Università degli Studi di Catania</w:t>
        <w:br w:type="textWrapping"/>
        <w:t xml:space="preserve">Laurea Triennale in Lettere Moderne, Università degli Studi di Catania</w:t>
      </w:r>
    </w:p>
    <w:p w:rsidR="00000000" w:rsidDel="00000000" w:rsidP="00000000" w:rsidRDefault="00000000" w:rsidRPr="00000000" w14:paraId="0000000B">
      <w:pPr>
        <w:jc w:val="both"/>
        <w:rPr>
          <w:rFonts w:ascii="Century Schoolbook" w:cs="Century Schoolbook" w:eastAsia="Century Schoolbook" w:hAnsi="Century Schoolbook"/>
          <w:color w:val="595959"/>
          <w:sz w:val="22"/>
          <w:szCs w:val="22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595959"/>
          <w:sz w:val="22"/>
          <w:szCs w:val="22"/>
          <w:rtl w:val="0"/>
        </w:rPr>
        <w:t xml:space="preserve">Tirocinio presso l’impresa di produzione teatrale “Carnezzeria”, direzione artistica di Emma Dante</w:t>
      </w:r>
    </w:p>
    <w:p w:rsidR="00000000" w:rsidDel="00000000" w:rsidP="00000000" w:rsidRDefault="00000000" w:rsidRPr="00000000" w14:paraId="0000000C">
      <w:pPr>
        <w:jc w:val="both"/>
        <w:rPr>
          <w:rFonts w:ascii="Century Schoolbook" w:cs="Century Schoolbook" w:eastAsia="Century Schoolbook" w:hAnsi="Century Schoolbook"/>
          <w:color w:val="59595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jc w:val="both"/>
        <w:rPr>
          <w:rFonts w:ascii="Century Schoolbook" w:cs="Century Schoolbook" w:eastAsia="Century Schoolbook" w:hAnsi="Century Schoolbook"/>
          <w:color w:val="595959"/>
          <w:sz w:val="22"/>
          <w:szCs w:val="22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595959"/>
          <w:sz w:val="22"/>
          <w:szCs w:val="22"/>
          <w:rtl w:val="0"/>
        </w:rPr>
        <w:t xml:space="preserve">2025 “Manzoni Slam Dunk”: percorso di alta formazione teatrale con Andrea Baracco e Maria Teresa Berardelli – Carrozzerie | N.O.T.</w:t>
      </w:r>
    </w:p>
    <w:p w:rsidR="00000000" w:rsidDel="00000000" w:rsidP="00000000" w:rsidRDefault="00000000" w:rsidRPr="00000000" w14:paraId="0000000E">
      <w:pPr>
        <w:ind w:left="0" w:firstLine="0"/>
        <w:jc w:val="both"/>
        <w:rPr>
          <w:rFonts w:ascii="Century Schoolbook" w:cs="Century Schoolbook" w:eastAsia="Century Schoolbook" w:hAnsi="Century Schoolbook"/>
          <w:color w:val="595959"/>
          <w:sz w:val="22"/>
          <w:szCs w:val="22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595959"/>
          <w:sz w:val="22"/>
          <w:szCs w:val="22"/>
          <w:rtl w:val="0"/>
        </w:rPr>
        <w:t xml:space="preserve">2025 Masterclass con la casting director Anna Pennella </w:t>
      </w:r>
    </w:p>
    <w:p w:rsidR="00000000" w:rsidDel="00000000" w:rsidP="00000000" w:rsidRDefault="00000000" w:rsidRPr="00000000" w14:paraId="0000000F">
      <w:pPr>
        <w:ind w:left="0" w:firstLine="0"/>
        <w:jc w:val="both"/>
        <w:rPr>
          <w:rFonts w:ascii="Century Schoolbook" w:cs="Century Schoolbook" w:eastAsia="Century Schoolbook" w:hAnsi="Century Schoolbook"/>
          <w:color w:val="595959"/>
          <w:sz w:val="22"/>
          <w:szCs w:val="22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595959"/>
          <w:sz w:val="22"/>
          <w:szCs w:val="22"/>
          <w:rtl w:val="0"/>
        </w:rPr>
        <w:t xml:space="preserve">2025 POINT ZERO – Masterclass “Focus” </w:t>
      </w:r>
    </w:p>
    <w:p w:rsidR="00000000" w:rsidDel="00000000" w:rsidP="00000000" w:rsidRDefault="00000000" w:rsidRPr="00000000" w14:paraId="00000010">
      <w:pPr>
        <w:ind w:left="0" w:firstLine="0"/>
        <w:jc w:val="both"/>
        <w:rPr>
          <w:rFonts w:ascii="Century Schoolbook" w:cs="Century Schoolbook" w:eastAsia="Century Schoolbook" w:hAnsi="Century Schoolbook"/>
          <w:color w:val="595959"/>
          <w:sz w:val="22"/>
          <w:szCs w:val="22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595959"/>
          <w:sz w:val="22"/>
          <w:szCs w:val="22"/>
          <w:rtl w:val="0"/>
        </w:rPr>
        <w:t xml:space="preserve">2024 Masterclass con i casting director Davide Zurolo, Giulia Appolloni e Marco Donat Cattin</w:t>
      </w:r>
    </w:p>
    <w:p w:rsidR="00000000" w:rsidDel="00000000" w:rsidP="00000000" w:rsidRDefault="00000000" w:rsidRPr="00000000" w14:paraId="00000011">
      <w:pPr>
        <w:ind w:left="0" w:firstLine="0"/>
        <w:jc w:val="both"/>
        <w:rPr>
          <w:rFonts w:ascii="Century Schoolbook" w:cs="Century Schoolbook" w:eastAsia="Century Schoolbook" w:hAnsi="Century Schoolbook"/>
          <w:color w:val="595959"/>
          <w:sz w:val="22"/>
          <w:szCs w:val="22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595959"/>
          <w:sz w:val="22"/>
          <w:szCs w:val="22"/>
          <w:rtl w:val="0"/>
        </w:rPr>
        <w:t xml:space="preserve">2024 Workshop di teatro danza con Jacqueline Bulnes</w:t>
      </w:r>
    </w:p>
    <w:p w:rsidR="00000000" w:rsidDel="00000000" w:rsidP="00000000" w:rsidRDefault="00000000" w:rsidRPr="00000000" w14:paraId="00000012">
      <w:pPr>
        <w:ind w:left="0" w:firstLine="0"/>
        <w:jc w:val="both"/>
        <w:rPr>
          <w:rFonts w:ascii="Century Schoolbook" w:cs="Century Schoolbook" w:eastAsia="Century Schoolbook" w:hAnsi="Century Schoolbook"/>
          <w:color w:val="595959"/>
          <w:sz w:val="22"/>
          <w:szCs w:val="22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595959"/>
          <w:sz w:val="22"/>
          <w:szCs w:val="22"/>
          <w:rtl w:val="0"/>
        </w:rPr>
        <w:t xml:space="preserve">2023-2024 POINT ZERO (Golden Class) – Corso di formazione teatrale e cinematografica</w:t>
      </w:r>
    </w:p>
    <w:p w:rsidR="00000000" w:rsidDel="00000000" w:rsidP="00000000" w:rsidRDefault="00000000" w:rsidRPr="00000000" w14:paraId="00000013">
      <w:pPr>
        <w:ind w:left="0" w:firstLine="0"/>
        <w:jc w:val="both"/>
        <w:rPr>
          <w:rFonts w:ascii="Century Schoolbook" w:cs="Century Schoolbook" w:eastAsia="Century Schoolbook" w:hAnsi="Century Schoolbook"/>
          <w:color w:val="595959"/>
          <w:sz w:val="22"/>
          <w:szCs w:val="22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595959"/>
          <w:sz w:val="22"/>
          <w:szCs w:val="22"/>
          <w:rtl w:val="0"/>
        </w:rPr>
        <w:t xml:space="preserve">2022 Civica Scuola di Teatro “Paolo Grassi” – Corso di regia teatrale con Riccardo Mallus</w:t>
      </w:r>
    </w:p>
    <w:p w:rsidR="00000000" w:rsidDel="00000000" w:rsidP="00000000" w:rsidRDefault="00000000" w:rsidRPr="00000000" w14:paraId="00000014">
      <w:pPr>
        <w:jc w:val="both"/>
        <w:rPr>
          <w:rFonts w:ascii="Century Schoolbook" w:cs="Century Schoolbook" w:eastAsia="Century Schoolbook" w:hAnsi="Century Schoolbook"/>
          <w:color w:val="595959"/>
          <w:sz w:val="22"/>
          <w:szCs w:val="22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595959"/>
          <w:sz w:val="22"/>
          <w:szCs w:val="22"/>
          <w:rtl w:val="0"/>
        </w:rPr>
        <w:t xml:space="preserve">2022 Centro Sperimentale di Cinematografia – CSC Lab “Dall’idea alla sceneggiatura” con Dario Gorini</w:t>
      </w:r>
    </w:p>
    <w:p w:rsidR="00000000" w:rsidDel="00000000" w:rsidP="00000000" w:rsidRDefault="00000000" w:rsidRPr="00000000" w14:paraId="00000015">
      <w:pPr>
        <w:jc w:val="both"/>
        <w:rPr>
          <w:rFonts w:ascii="Century Schoolbook" w:cs="Century Schoolbook" w:eastAsia="Century Schoolbook" w:hAnsi="Century Schoolbook"/>
          <w:color w:val="595959"/>
          <w:sz w:val="22"/>
          <w:szCs w:val="22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595959"/>
          <w:sz w:val="22"/>
          <w:szCs w:val="22"/>
          <w:rtl w:val="0"/>
        </w:rPr>
        <w:t xml:space="preserve">2019-2022 Corso triennale di recitazione “Advanced” – Buio in Sala Acting School, Catania</w:t>
      </w:r>
    </w:p>
    <w:p w:rsidR="00000000" w:rsidDel="00000000" w:rsidP="00000000" w:rsidRDefault="00000000" w:rsidRPr="00000000" w14:paraId="00000016">
      <w:pPr>
        <w:jc w:val="both"/>
        <w:rPr>
          <w:rFonts w:ascii="Century Schoolbook" w:cs="Century Schoolbook" w:eastAsia="Century Schoolbook" w:hAnsi="Century Schoolbook"/>
          <w:color w:val="59595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entury Schoolbook" w:cs="Century Schoolbook" w:eastAsia="Century Schoolbook" w:hAnsi="Century Schoolbook"/>
          <w:color w:val="595959"/>
          <w:sz w:val="22"/>
          <w:szCs w:val="22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bCs w:val="1"/>
          <w:color w:val="595959"/>
          <w:sz w:val="22"/>
          <w:szCs w:val="22"/>
          <w:rtl w:val="0"/>
        </w:rPr>
        <w:t xml:space="preserve">Teatro</w:t>
        <w:br w:type="textWrapping"/>
      </w:r>
      <w:r w:rsidDel="00000000" w:rsidR="00000000" w:rsidRPr="00000000">
        <w:rPr>
          <w:rFonts w:ascii="Century Schoolbook" w:cs="Century Schoolbook" w:eastAsia="Century Schoolbook" w:hAnsi="Century Schoolbook"/>
          <w:color w:val="595959"/>
          <w:sz w:val="22"/>
          <w:szCs w:val="22"/>
          <w:rtl w:val="0"/>
        </w:rPr>
        <w:t xml:space="preserve">(regista)</w:t>
        <w:br w:type="textWrapping"/>
        <w:t xml:space="preserve">2026 Liberamente ispirato a una storia vera, di Collettivo 012, Spazio Diamante</w:t>
        <w:br w:type="textWrapping"/>
        <w:br w:type="textWrapping"/>
        <w:t xml:space="preserve">(assistente alla drammaturgia)</w:t>
        <w:br w:type="textWrapping"/>
        <w:t xml:space="preserve">2026 EKUBA2K26, regia di Emma Grilli</w:t>
        <w:br w:type="textWrapping"/>
        <w:t xml:space="preserve">2025 Atti segreti per persone anonime, regia di Claudio Tolcachir</w:t>
        <w:br w:type="textWrapping"/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bCs w:val="1"/>
          <w:color w:val="595959"/>
          <w:sz w:val="22"/>
          <w:szCs w:val="22"/>
          <w:rtl w:val="0"/>
        </w:rPr>
        <w:br w:type="textWrapping"/>
      </w:r>
      <w:r w:rsidDel="00000000" w:rsidR="00000000" w:rsidRPr="00000000">
        <w:rPr>
          <w:rFonts w:ascii="Century Schoolbook" w:cs="Century Schoolbook" w:eastAsia="Century Schoolbook" w:hAnsi="Century Schoolbook"/>
          <w:color w:val="595959"/>
          <w:sz w:val="22"/>
          <w:szCs w:val="22"/>
          <w:rtl w:val="0"/>
        </w:rPr>
        <w:t xml:space="preserve">(attore)</w:t>
      </w:r>
    </w:p>
    <w:p w:rsidR="00000000" w:rsidDel="00000000" w:rsidP="00000000" w:rsidRDefault="00000000" w:rsidRPr="00000000" w14:paraId="00000018">
      <w:pPr>
        <w:jc w:val="both"/>
        <w:rPr>
          <w:rFonts w:ascii="Century Schoolbook" w:cs="Century Schoolbook" w:eastAsia="Century Schoolbook" w:hAnsi="Century Schoolbook"/>
          <w:color w:val="595959"/>
          <w:sz w:val="22"/>
          <w:szCs w:val="22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595959"/>
          <w:sz w:val="22"/>
          <w:szCs w:val="22"/>
          <w:rtl w:val="0"/>
        </w:rPr>
        <w:t xml:space="preserve">2024 Bubble Bubble, regia di Ivan Alovisio, Teatro Basilica</w:t>
      </w:r>
    </w:p>
    <w:p w:rsidR="00000000" w:rsidDel="00000000" w:rsidP="00000000" w:rsidRDefault="00000000" w:rsidRPr="00000000" w14:paraId="00000019">
      <w:pPr>
        <w:jc w:val="both"/>
        <w:rPr>
          <w:rFonts w:ascii="Century Schoolbook" w:cs="Century Schoolbook" w:eastAsia="Century Schoolbook" w:hAnsi="Century Schoolbook"/>
          <w:color w:val="595959"/>
          <w:sz w:val="22"/>
          <w:szCs w:val="22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595959"/>
          <w:sz w:val="22"/>
          <w:szCs w:val="22"/>
          <w:rtl w:val="0"/>
        </w:rPr>
        <w:t xml:space="preserve">2024 Al di sotto del vero, da Il gabbiano e Zio Vanja di A. Cechov, regia di Ivan Alovisio, Teatro Basilica</w:t>
      </w:r>
    </w:p>
    <w:p w:rsidR="00000000" w:rsidDel="00000000" w:rsidP="00000000" w:rsidRDefault="00000000" w:rsidRPr="00000000" w14:paraId="0000001A">
      <w:pPr>
        <w:jc w:val="both"/>
        <w:rPr>
          <w:rFonts w:ascii="Century Schoolbook" w:cs="Century Schoolbook" w:eastAsia="Century Schoolbook" w:hAnsi="Century Schoolbook"/>
          <w:color w:val="595959"/>
          <w:sz w:val="22"/>
          <w:szCs w:val="22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595959"/>
          <w:sz w:val="22"/>
          <w:szCs w:val="22"/>
          <w:rtl w:val="0"/>
        </w:rPr>
        <w:t xml:space="preserve">2024 L’immacolata, regia di Maria Porzio, Festival Contaminazioni, La Pelanda</w:t>
      </w:r>
    </w:p>
    <w:p w:rsidR="00000000" w:rsidDel="00000000" w:rsidP="00000000" w:rsidRDefault="00000000" w:rsidRPr="00000000" w14:paraId="0000001B">
      <w:pPr>
        <w:jc w:val="both"/>
        <w:rPr>
          <w:rFonts w:ascii="Century Schoolbook" w:cs="Century Schoolbook" w:eastAsia="Century Schoolbook" w:hAnsi="Century Schoolbook"/>
          <w:color w:val="595959"/>
          <w:sz w:val="22"/>
          <w:szCs w:val="22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595959"/>
          <w:sz w:val="22"/>
          <w:szCs w:val="22"/>
          <w:rtl w:val="0"/>
        </w:rPr>
        <w:t xml:space="preserve">2023 Cuorenero, regia di Davide Novello, vincitore della rassegna “Sostantivo Gender”</w:t>
      </w:r>
    </w:p>
    <w:p w:rsidR="00000000" w:rsidDel="00000000" w:rsidP="00000000" w:rsidRDefault="00000000" w:rsidRPr="00000000" w14:paraId="0000001C">
      <w:pPr>
        <w:jc w:val="both"/>
        <w:rPr>
          <w:rFonts w:ascii="Century Schoolbook" w:cs="Century Schoolbook" w:eastAsia="Century Schoolbook" w:hAnsi="Century Schoolbook"/>
          <w:color w:val="595959"/>
          <w:sz w:val="22"/>
          <w:szCs w:val="22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595959"/>
          <w:sz w:val="22"/>
          <w:szCs w:val="22"/>
          <w:rtl w:val="0"/>
        </w:rPr>
        <w:t xml:space="preserve">2022 Controluce, regia di Alessandra Pandolfini, Spazio BIS, Catania</w:t>
      </w:r>
    </w:p>
    <w:p w:rsidR="00000000" w:rsidDel="00000000" w:rsidP="00000000" w:rsidRDefault="00000000" w:rsidRPr="00000000" w14:paraId="0000001D">
      <w:pPr>
        <w:jc w:val="both"/>
        <w:rPr>
          <w:rFonts w:ascii="Century Schoolbook" w:cs="Century Schoolbook" w:eastAsia="Century Schoolbook" w:hAnsi="Century Schoolbook"/>
          <w:b w:val="1"/>
          <w:bCs w:val="1"/>
          <w:color w:val="59595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Century Schoolbook" w:cs="Century Schoolbook" w:eastAsia="Century Schoolbook" w:hAnsi="Century Schoolbook"/>
          <w:b w:val="1"/>
          <w:bCs w:val="1"/>
          <w:color w:val="595959"/>
          <w:sz w:val="22"/>
          <w:szCs w:val="22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bCs w:val="1"/>
          <w:color w:val="595959"/>
          <w:sz w:val="22"/>
          <w:szCs w:val="22"/>
          <w:rtl w:val="0"/>
        </w:rPr>
        <w:t xml:space="preserve">Cinema</w:t>
      </w:r>
    </w:p>
    <w:p w:rsidR="00000000" w:rsidDel="00000000" w:rsidP="00000000" w:rsidRDefault="00000000" w:rsidRPr="00000000" w14:paraId="0000001F">
      <w:pPr>
        <w:jc w:val="both"/>
        <w:rPr>
          <w:rFonts w:ascii="Century Schoolbook" w:cs="Century Schoolbook" w:eastAsia="Century Schoolbook" w:hAnsi="Century Schoolbook"/>
          <w:color w:val="595959"/>
          <w:sz w:val="22"/>
          <w:szCs w:val="22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595959"/>
          <w:sz w:val="22"/>
          <w:szCs w:val="22"/>
          <w:rtl w:val="0"/>
        </w:rPr>
        <w:t xml:space="preserve">2023 Aristophanes, regia di Luca Arcidiacono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 Schoolbook" w:cs="Century Schoolbook" w:eastAsia="Century Schoolbook" w:hAnsi="Century Schoolbook"/>
          <w:b w:val="1"/>
          <w:bCs w:val="1"/>
          <w:i w:val="0"/>
          <w:iCs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 Schoolbook" w:cs="Century Schoolbook" w:eastAsia="Century Schoolbook" w:hAnsi="Century Schoolbook"/>
          <w:b w:val="0"/>
          <w:bCs w:val="0"/>
          <w:i w:val="0"/>
          <w:iCs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bCs w:val="1"/>
          <w:i w:val="0"/>
          <w:iCs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Skills</w:t>
        <w:br w:type="textWrapping"/>
      </w:r>
      <w:r w:rsidDel="00000000" w:rsidR="00000000" w:rsidRPr="00000000">
        <w:rPr>
          <w:rFonts w:ascii="Century Schoolbook" w:cs="Century Schoolbook" w:eastAsia="Century Schoolbook" w:hAnsi="Century Schoolbook"/>
          <w:color w:val="595959"/>
          <w:sz w:val="22"/>
          <w:szCs w:val="22"/>
          <w:rtl w:val="0"/>
        </w:rPr>
        <w:t xml:space="preserve">Chitarra, canto (tenore), scherma, nuoto, combattimento scenico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2269" w:top="1985" w:left="1134" w:right="1268" w:header="142" w:footer="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134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569200" cy="814883"/>
          <wp:effectExtent b="0" l="0" r="0" t="0"/>
          <wp:docPr id="17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9200" cy="8148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134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581900" cy="1009266"/>
          <wp:effectExtent b="0" l="0" r="0" t="0"/>
          <wp:docPr id="17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0092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14626D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14626D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14626D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14626D"/>
    <w:rPr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14626D"/>
    <w:rPr>
      <w:rFonts w:ascii="Lucida Grande" w:cs="Lucida Grande" w:hAnsi="Lucida Grande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14626D"/>
    <w:rPr>
      <w:rFonts w:ascii="Lucida Grande" w:cs="Lucida Grande" w:hAnsi="Lucida Grande"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 w:val="1"/>
    <w:rsid w:val="0014626D"/>
    <w:pPr>
      <w:spacing w:after="100" w:afterAutospacing="1" w:before="100" w:beforeAutospacing="1"/>
    </w:pPr>
    <w:rPr>
      <w:rFonts w:ascii="Times" w:hAnsi="Times"/>
      <w:sz w:val="20"/>
      <w:szCs w:val="20"/>
    </w:rPr>
  </w:style>
  <w:style w:type="character" w:styleId="Collegamentoipertestuale">
    <w:name w:val="Hyperlink"/>
    <w:rsid w:val="00FB6271"/>
    <w:rPr>
      <w:color w:val="0000ff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2B370D"/>
    <w:rPr>
      <w:color w:val="605e5c"/>
      <w:shd w:color="auto" w:fill="e1dfdd" w:val="clear"/>
    </w:rPr>
  </w:style>
  <w:style w:type="paragraph" w:styleId="Didefault" w:customStyle="1">
    <w:name w:val="Di default"/>
    <w:autoRedefine w:val="1"/>
    <w:rsid w:val="000A67BA"/>
    <w:rPr>
      <w:rFonts w:eastAsia="Times New Roman"/>
      <w:b w:val="1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C16920"/>
    <w:pPr>
      <w:suppressAutoHyphens w:val="1"/>
      <w:spacing w:after="120" w:line="276" w:lineRule="auto"/>
    </w:pPr>
    <w:rPr>
      <w:rFonts w:ascii="Calibri" w:cs="Calibri" w:eastAsia="SimSun" w:hAnsi="Calibri"/>
      <w:kern w:val="1"/>
      <w:sz w:val="22"/>
      <w:szCs w:val="22"/>
      <w:lang w:eastAsia="ar-SA"/>
    </w:rPr>
  </w:style>
  <w:style w:type="character" w:styleId="CorpotestoCarattere" w:customStyle="1">
    <w:name w:val="Corpo testo Carattere"/>
    <w:basedOn w:val="Carpredefinitoparagrafo"/>
    <w:link w:val="Corpotesto"/>
    <w:rsid w:val="00C16920"/>
    <w:rPr>
      <w:rFonts w:ascii="Calibri" w:cs="Calibri" w:eastAsia="SimSun" w:hAnsi="Calibri"/>
      <w:kern w:val="1"/>
      <w:sz w:val="22"/>
      <w:szCs w:val="22"/>
      <w:lang w:eastAsia="ar-SA"/>
    </w:rPr>
  </w:style>
  <w:style w:type="paragraph" w:styleId="NormaleWeb1" w:customStyle="1">
    <w:name w:val="Normale (Web)1"/>
    <w:basedOn w:val="Normale"/>
    <w:rsid w:val="00C16920"/>
    <w:pPr>
      <w:suppressAutoHyphens w:val="1"/>
      <w:spacing w:after="100" w:before="28" w:line="100" w:lineRule="atLeast"/>
    </w:pPr>
    <w:rPr>
      <w:rFonts w:eastAsia="Times New Roman"/>
      <w:kern w:val="1"/>
      <w:lang w:eastAsia="ar-SA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7E0C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7E0C75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7E0C75"/>
    <w:rPr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7E0C75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7E0C75"/>
    <w:rPr>
      <w:b w:val="1"/>
      <w:bCs w:val="1"/>
      <w:lang w:eastAsia="it-IT"/>
    </w:rPr>
  </w:style>
  <w:style w:type="character" w:styleId="Menzionenonrisolta">
    <w:name w:val="Unresolved Mention"/>
    <w:basedOn w:val="Carpredefinitoparagrafo"/>
    <w:uiPriority w:val="99"/>
    <w:rsid w:val="0086742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hpgy0mqSWPnLLqMvUwfWCi/hGQ==">CgMxLjAyDmgudWg3eTlkMXByMXV1OAByITFkY3NrVW03TWpGc2t1UDlvMW9SVGk3OXpjbC1CaEsyTA==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2022-07-04T15:03:00Z</dcterms:created>
  <dc:creator>Riccardo</dc:creator>
</cp:coreProperties>
</file>